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Junte-se à campanha 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e ajude-nos a sensibilizar para a importância e para os benefícios da vacinação em todas as fases da vida. A vacinação sazonal contra a gripe é particularmente recomendada para os grupos mais vulneráveis da população, tais como mulheres grávidas e pessoas com problemas de saúde subjacentes. Juntamente com outras medidas de proteção, a vacinação pode ajudar a manter todos em segurança durante os meses de inverno.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Contamos com o seu apoio para divulgar esta mensagem por toda a parte. Aqui encontrará alguns dos materiais da campanha traduzidos no seu idioma, que poderá utilizar nas suas newsletters, páginas web e redes sociais. Juntos, somos #UnitedInProtection.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A vacinação anual pode protegê-lo</w:t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da gripe e das complicações associadas.</w:t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Vacine-se: as vacinas funcionam.</w:t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sz w:val="24"/>
                <w:szCs w:val="24"/>
                <w:highlight w:val="white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4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684"/>
        <w:tblGridChange w:id="0">
          <w:tblGrid>
            <w:gridCol w:w="276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 gripe pode ser perigosa para os grupos vulneráveis, tais como: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​mulheres grávidas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​crianças pequenas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​​idosos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pessoas imunocomprometidas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Vacine-se para se proteger a si e a quem mais ama.​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🔗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​clique no link para saber mais.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👉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Com a vacinação, podemos proteger-nos a nós próprios e a quem nos rodeia da gripe sazonal.​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Nesta estação, escolha a opção segura e eficaz.​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Saiba mais em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🔗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​[link] 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4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16DiybTaOA+Dshf1zFMelg/MTw==">AMUW2mUlzCUMZJSGt7h6kxDqMWHsSlmmbZ95uEMtCX+4BqWgV+AjvDjhW4TLBphIwerMgXojTc517EBm/fcR5umZg+K3UQd6vcRkVe+537sSlBCq1gKIP+Q=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2022-12-12T22:16:00Z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