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D4C9" w14:textId="77777777" w:rsidR="00D71525" w:rsidRDefault="00000000">
      <w:pPr>
        <w:rPr>
          <w:rFonts w:ascii="Roboto" w:eastAsia="Roboto" w:hAnsi="Roboto" w:cs="Roboto"/>
          <w:b/>
          <w:sz w:val="28"/>
          <w:szCs w:val="28"/>
        </w:rPr>
      </w:pPr>
      <w:r>
        <w:rPr>
          <w:rFonts w:ascii="Roboto" w:eastAsia="Roboto" w:hAnsi="Roboto" w:cs="Roboto"/>
          <w:b/>
          <w:sz w:val="28"/>
          <w:szCs w:val="28"/>
        </w:rPr>
        <w:t xml:space="preserve">@EU_Health </w:t>
      </w:r>
    </w:p>
    <w:p w14:paraId="5556EC73" w14:textId="77777777" w:rsidR="00D71525" w:rsidRDefault="00000000">
      <w:pPr>
        <w:rPr>
          <w:b/>
          <w:sz w:val="26"/>
          <w:szCs w:val="26"/>
        </w:rPr>
      </w:pPr>
      <w:r>
        <w:rPr>
          <w:b/>
          <w:sz w:val="26"/>
          <w:szCs w:val="26"/>
        </w:rPr>
        <w:t>Stepping up protection against seasonal influenza</w:t>
      </w:r>
    </w:p>
    <w:p w14:paraId="02B9D1EC" w14:textId="77777777" w:rsidR="00D71525" w:rsidRDefault="00000000">
      <w:pPr>
        <w:rPr>
          <w:rFonts w:ascii="Roboto" w:eastAsia="Roboto" w:hAnsi="Roboto" w:cs="Roboto"/>
          <w:b/>
          <w:sz w:val="30"/>
          <w:szCs w:val="30"/>
        </w:rPr>
      </w:pPr>
      <w:r>
        <w:rPr>
          <w:rFonts w:ascii="Roboto" w:eastAsia="Roboto" w:hAnsi="Roboto" w:cs="Roboto"/>
          <w:b/>
          <w:sz w:val="26"/>
          <w:szCs w:val="26"/>
        </w:rPr>
        <w:t xml:space="preserve">#UnitedInProtection </w:t>
      </w:r>
    </w:p>
    <w:p w14:paraId="2DB6EB8E" w14:textId="77777777" w:rsidR="00D71525" w:rsidRDefault="00D71525">
      <w:pPr>
        <w:rPr>
          <w:rFonts w:ascii="Roboto" w:eastAsia="Roboto" w:hAnsi="Roboto" w:cs="Roboto"/>
          <w:b/>
          <w:sz w:val="30"/>
          <w:szCs w:val="30"/>
        </w:rPr>
      </w:pPr>
    </w:p>
    <w:p w14:paraId="5D776F7E" w14:textId="77777777" w:rsidR="00D71525" w:rsidRDefault="00000000">
      <w:pPr>
        <w:rPr>
          <w:rFonts w:ascii="Roboto" w:eastAsia="Roboto" w:hAnsi="Roboto" w:cs="Roboto"/>
          <w:b/>
          <w:sz w:val="24"/>
          <w:szCs w:val="24"/>
        </w:rPr>
      </w:pPr>
      <w:r>
        <w:rPr>
          <w:rFonts w:ascii="Roboto" w:eastAsia="Roboto" w:hAnsi="Roboto" w:cs="Roboto"/>
          <w:b/>
          <w:sz w:val="24"/>
          <w:szCs w:val="24"/>
        </w:rPr>
        <w:t>Suggested Mentions</w:t>
      </w:r>
    </w:p>
    <w:p w14:paraId="49FD1B80" w14:textId="77777777" w:rsidR="00D71525" w:rsidRDefault="00000000">
      <w:pPr>
        <w:rPr>
          <w:rFonts w:ascii="Roboto" w:eastAsia="Roboto" w:hAnsi="Roboto" w:cs="Roboto"/>
          <w:sz w:val="24"/>
          <w:szCs w:val="24"/>
        </w:rPr>
      </w:pPr>
      <w:r>
        <w:rPr>
          <w:rFonts w:ascii="Roboto" w:eastAsia="Roboto" w:hAnsi="Roboto" w:cs="Roboto"/>
          <w:sz w:val="24"/>
          <w:szCs w:val="24"/>
        </w:rPr>
        <w:t>TW: @EU_Health, @EU_Commission</w:t>
      </w:r>
    </w:p>
    <w:p w14:paraId="0E14D877" w14:textId="77777777" w:rsidR="00D71525" w:rsidRDefault="00000000">
      <w:pPr>
        <w:rPr>
          <w:rFonts w:ascii="Roboto" w:eastAsia="Roboto" w:hAnsi="Roboto" w:cs="Roboto"/>
          <w:sz w:val="24"/>
          <w:szCs w:val="24"/>
        </w:rPr>
      </w:pPr>
      <w:r>
        <w:rPr>
          <w:rFonts w:ascii="Roboto" w:eastAsia="Roboto" w:hAnsi="Roboto" w:cs="Roboto"/>
          <w:sz w:val="24"/>
          <w:szCs w:val="24"/>
        </w:rPr>
        <w:t>IG: europeancommission</w:t>
      </w:r>
    </w:p>
    <w:p w14:paraId="50C11456" w14:textId="77777777" w:rsidR="00D71525" w:rsidRDefault="00000000">
      <w:pPr>
        <w:rPr>
          <w:rFonts w:ascii="Roboto" w:eastAsia="Roboto" w:hAnsi="Roboto" w:cs="Roboto"/>
          <w:sz w:val="24"/>
          <w:szCs w:val="24"/>
        </w:rPr>
      </w:pPr>
      <w:r>
        <w:rPr>
          <w:rFonts w:ascii="Roboto" w:eastAsia="Roboto" w:hAnsi="Roboto" w:cs="Roboto"/>
          <w:sz w:val="24"/>
          <w:szCs w:val="24"/>
        </w:rPr>
        <w:t>FB: EuropeanCommission</w:t>
      </w:r>
    </w:p>
    <w:p w14:paraId="1A360F8C" w14:textId="77777777" w:rsidR="00D71525" w:rsidRDefault="00D71525">
      <w:pPr>
        <w:rPr>
          <w:rFonts w:ascii="Roboto" w:eastAsia="Roboto" w:hAnsi="Roboto" w:cs="Roboto"/>
          <w:sz w:val="24"/>
          <w:szCs w:val="24"/>
        </w:rPr>
      </w:pPr>
    </w:p>
    <w:p w14:paraId="26FF1B58" w14:textId="77777777" w:rsidR="00D71525" w:rsidRDefault="00000000">
      <w:pPr>
        <w:rPr>
          <w:rFonts w:ascii="Roboto" w:eastAsia="Roboto" w:hAnsi="Roboto" w:cs="Roboto"/>
          <w:b/>
          <w:sz w:val="24"/>
          <w:szCs w:val="24"/>
        </w:rPr>
      </w:pPr>
      <w:r>
        <w:rPr>
          <w:rFonts w:ascii="Roboto" w:eastAsia="Roboto" w:hAnsi="Roboto" w:cs="Roboto"/>
          <w:b/>
          <w:sz w:val="24"/>
          <w:szCs w:val="24"/>
        </w:rPr>
        <w:t>Hashtags:</w:t>
      </w:r>
    </w:p>
    <w:p w14:paraId="23C8BC43" w14:textId="77777777" w:rsidR="00D71525" w:rsidRDefault="00000000">
      <w:pPr>
        <w:rPr>
          <w:rFonts w:ascii="Roboto" w:eastAsia="Roboto" w:hAnsi="Roboto" w:cs="Roboto"/>
          <w:sz w:val="24"/>
          <w:szCs w:val="24"/>
        </w:rPr>
      </w:pPr>
      <w:r>
        <w:rPr>
          <w:rFonts w:ascii="Roboto" w:eastAsia="Roboto" w:hAnsi="Roboto" w:cs="Roboto"/>
          <w:sz w:val="24"/>
          <w:szCs w:val="24"/>
        </w:rPr>
        <w:t>Campaign: #UnitedInProtection</w:t>
      </w:r>
    </w:p>
    <w:p w14:paraId="66EB2024" w14:textId="77777777" w:rsidR="00D71525" w:rsidRDefault="00000000">
      <w:pPr>
        <w:rPr>
          <w:rFonts w:ascii="Roboto" w:eastAsia="Roboto" w:hAnsi="Roboto" w:cs="Roboto"/>
          <w:sz w:val="24"/>
          <w:szCs w:val="24"/>
        </w:rPr>
      </w:pPr>
      <w:r>
        <w:rPr>
          <w:rFonts w:ascii="Roboto" w:eastAsia="Roboto" w:hAnsi="Roboto" w:cs="Roboto"/>
          <w:sz w:val="24"/>
          <w:szCs w:val="24"/>
        </w:rPr>
        <w:t xml:space="preserve">EU: #HealthUnion </w:t>
      </w:r>
    </w:p>
    <w:p w14:paraId="653D020E" w14:textId="77777777" w:rsidR="00D71525" w:rsidRDefault="00D71525">
      <w:pPr>
        <w:rPr>
          <w:sz w:val="20"/>
          <w:szCs w:val="20"/>
        </w:rPr>
      </w:pPr>
    </w:p>
    <w:p w14:paraId="7084D263" w14:textId="77777777" w:rsidR="00D71525" w:rsidRDefault="00D71525">
      <w:pPr>
        <w:rPr>
          <w:rFonts w:ascii="Roboto" w:eastAsia="Roboto" w:hAnsi="Roboto" w:cs="Roboto"/>
          <w:sz w:val="26"/>
          <w:szCs w:val="26"/>
          <w:highlight w:val="white"/>
        </w:rPr>
      </w:pPr>
    </w:p>
    <w:p w14:paraId="3288111C" w14:textId="77777777" w:rsidR="00D71525" w:rsidRDefault="00000000">
      <w:pPr>
        <w:jc w:val="both"/>
        <w:rPr>
          <w:sz w:val="24"/>
          <w:szCs w:val="24"/>
        </w:rPr>
      </w:pPr>
      <w:r>
        <w:rPr>
          <w:sz w:val="24"/>
          <w:szCs w:val="24"/>
        </w:rPr>
        <w:t>Συμμετέχετε στην εκστρατεία</w:t>
      </w:r>
      <w:r>
        <w:rPr>
          <w:i/>
          <w:sz w:val="24"/>
          <w:szCs w:val="24"/>
        </w:rPr>
        <w:t xml:space="preserve"> #UnitedInProtection</w:t>
      </w:r>
      <w:r>
        <w:rPr>
          <w:sz w:val="24"/>
          <w:szCs w:val="24"/>
        </w:rPr>
        <w:t xml:space="preserve"> και βοηθήστε  μας να αυξήσουμε την ευαισθητοποίηση για τη σπουδαιότητα και τα οφέλη του εμβολιασμού σε κάθε στάδιο της ζωής. Ο εμβολιασμός για την εποχική γρίπη συνιστάται ιδιαίτερα στις πιο ευάλωτες ομάδες του πληθυσμού, όπως έγκυες γυναίκες και άτομα με υποκείμενα νοσήματα. Μαζί με άλλα μέτρα προστασίας, ο εμβολιασμός μπορεί να βοηθήσει τον καθένα να διατηρηθεί ασφαλής κατά τη διάρκεια των χειμερινών μηνών. </w:t>
      </w:r>
    </w:p>
    <w:p w14:paraId="29051D70" w14:textId="77777777" w:rsidR="00D71525" w:rsidRDefault="00D71525">
      <w:pPr>
        <w:jc w:val="both"/>
        <w:rPr>
          <w:sz w:val="24"/>
          <w:szCs w:val="24"/>
        </w:rPr>
      </w:pPr>
    </w:p>
    <w:p w14:paraId="4447295B" w14:textId="77777777" w:rsidR="00D71525" w:rsidRDefault="00000000">
      <w:pPr>
        <w:jc w:val="both"/>
        <w:rPr>
          <w:sz w:val="24"/>
          <w:szCs w:val="24"/>
        </w:rPr>
      </w:pPr>
      <w:r>
        <w:rPr>
          <w:sz w:val="24"/>
          <w:szCs w:val="24"/>
        </w:rPr>
        <w:t xml:space="preserve">Με την υποστήριξή σας, ελπίζουμε να διαδώσουμε ευρέως αυτά τα μηνύματα. Εδώ θα βρείτε μερικά από τα ενημερωτικά υλικά της εκστρατείας μεταφρασμένα στη γλώσσα σας, που μπορεί να θέλετε να χρησιμοποιήσετε στα newsletters σας, στις ιστοσελίδες και στα μέσα κοινωνικής δικτύωσης. </w:t>
      </w:r>
    </w:p>
    <w:p w14:paraId="790A4F76" w14:textId="77777777" w:rsidR="00D71525" w:rsidRDefault="00000000">
      <w:pPr>
        <w:rPr>
          <w:rFonts w:ascii="Roboto" w:eastAsia="Roboto" w:hAnsi="Roboto" w:cs="Roboto"/>
          <w:b/>
          <w:sz w:val="24"/>
          <w:szCs w:val="24"/>
        </w:rPr>
      </w:pPr>
      <w:r>
        <w:rPr>
          <w:sz w:val="24"/>
          <w:szCs w:val="24"/>
        </w:rPr>
        <w:t>Μαζί, είμαστε #UnitedInProtection</w:t>
      </w:r>
    </w:p>
    <w:p w14:paraId="1B97660B" w14:textId="77777777" w:rsidR="00D71525" w:rsidRDefault="00D71525">
      <w:pPr>
        <w:rPr>
          <w:sz w:val="24"/>
          <w:szCs w:val="24"/>
        </w:rPr>
      </w:pPr>
    </w:p>
    <w:p w14:paraId="1A32775C" w14:textId="77777777" w:rsidR="00D71525" w:rsidRDefault="00D71525">
      <w:pPr>
        <w:rPr>
          <w:sz w:val="24"/>
          <w:szCs w:val="24"/>
        </w:rPr>
      </w:pPr>
    </w:p>
    <w:p w14:paraId="1D19C337" w14:textId="77777777" w:rsidR="00D71525" w:rsidRDefault="00D71525">
      <w:pPr>
        <w:rPr>
          <w:rFonts w:ascii="Roboto" w:eastAsia="Roboto" w:hAnsi="Roboto" w:cs="Roboto"/>
          <w:sz w:val="26"/>
          <w:szCs w:val="26"/>
          <w:highlight w:val="white"/>
        </w:rPr>
      </w:pPr>
    </w:p>
    <w:p w14:paraId="0062D0B4" w14:textId="77777777" w:rsidR="00D71525" w:rsidRDefault="00D71525">
      <w:pPr>
        <w:rPr>
          <w:rFonts w:ascii="Roboto" w:eastAsia="Roboto" w:hAnsi="Roboto" w:cs="Roboto"/>
          <w:sz w:val="26"/>
          <w:szCs w:val="26"/>
          <w:highlight w:val="white"/>
        </w:rPr>
      </w:pPr>
    </w:p>
    <w:p w14:paraId="69ED33F3" w14:textId="77777777" w:rsidR="00D71525" w:rsidRDefault="00D71525">
      <w:pPr>
        <w:rPr>
          <w:rFonts w:ascii="Roboto" w:eastAsia="Roboto" w:hAnsi="Roboto" w:cs="Roboto"/>
          <w:sz w:val="26"/>
          <w:szCs w:val="26"/>
          <w:highlight w:val="white"/>
        </w:rPr>
      </w:pPr>
    </w:p>
    <w:p w14:paraId="4BEED1B6" w14:textId="77777777" w:rsidR="00D71525" w:rsidRDefault="00000000">
      <w:pPr>
        <w:rPr>
          <w:rFonts w:ascii="Roboto" w:eastAsia="Roboto" w:hAnsi="Roboto" w:cs="Roboto"/>
          <w:sz w:val="26"/>
          <w:szCs w:val="26"/>
          <w:highlight w:val="white"/>
        </w:rPr>
      </w:pPr>
      <w:r>
        <w:rPr>
          <w:rFonts w:ascii="Roboto" w:eastAsia="Roboto" w:hAnsi="Roboto" w:cs="Roboto"/>
          <w:b/>
          <w:sz w:val="26"/>
          <w:szCs w:val="26"/>
        </w:rPr>
        <w:t>Αντιγραφή καρτέλας μέσων κοινωνικής δικτύωσης για οργανική διάχυση πληροφοριών</w:t>
      </w:r>
    </w:p>
    <w:p w14:paraId="23F01294" w14:textId="77777777" w:rsidR="00D71525" w:rsidRDefault="00D71525">
      <w:pPr>
        <w:rPr>
          <w:b/>
          <w:sz w:val="24"/>
          <w:szCs w:val="24"/>
        </w:rPr>
      </w:pPr>
    </w:p>
    <w:tbl>
      <w:tblPr>
        <w:tblStyle w:val="a5"/>
        <w:tblW w:w="697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77"/>
      </w:tblGrid>
      <w:tr w:rsidR="00D71525" w14:paraId="094BA00A" w14:textId="77777777">
        <w:tc>
          <w:tcPr>
            <w:tcW w:w="6977" w:type="dxa"/>
            <w:shd w:val="clear" w:color="auto" w:fill="FFFF00"/>
            <w:tcMar>
              <w:top w:w="100" w:type="dxa"/>
              <w:left w:w="100" w:type="dxa"/>
              <w:bottom w:w="100" w:type="dxa"/>
              <w:right w:w="100" w:type="dxa"/>
            </w:tcMar>
          </w:tcPr>
          <w:p w14:paraId="4C057AFA" w14:textId="77777777" w:rsidR="00D71525" w:rsidRDefault="00000000">
            <w:pPr>
              <w:widowControl w:val="0"/>
              <w:spacing w:line="240" w:lineRule="auto"/>
              <w:rPr>
                <w:b/>
                <w:sz w:val="24"/>
                <w:szCs w:val="24"/>
              </w:rPr>
            </w:pPr>
            <w:r>
              <w:rPr>
                <w:b/>
                <w:sz w:val="24"/>
                <w:szCs w:val="24"/>
              </w:rPr>
              <w:t>COPY CARD</w:t>
            </w:r>
          </w:p>
        </w:tc>
      </w:tr>
      <w:tr w:rsidR="00D71525" w14:paraId="3F28A7C2" w14:textId="77777777">
        <w:tc>
          <w:tcPr>
            <w:tcW w:w="6977" w:type="dxa"/>
            <w:shd w:val="clear" w:color="auto" w:fill="auto"/>
            <w:tcMar>
              <w:top w:w="100" w:type="dxa"/>
              <w:left w:w="100" w:type="dxa"/>
              <w:bottom w:w="100" w:type="dxa"/>
              <w:right w:w="100" w:type="dxa"/>
            </w:tcMar>
          </w:tcPr>
          <w:p w14:paraId="35476398" w14:textId="77777777" w:rsidR="00D71525" w:rsidRDefault="00000000">
            <w:pPr>
              <w:shd w:val="clear" w:color="auto" w:fill="FFFFFF"/>
              <w:spacing w:before="240" w:after="240"/>
              <w:ind w:right="1964"/>
            </w:pPr>
            <w:r>
              <w:t>Ο ετήσιος εμβολιασμός σε προστατεύει από τη γρίπη και τις σχετικές επιπλοκές.</w:t>
            </w:r>
          </w:p>
          <w:p w14:paraId="67F516F7" w14:textId="0E39E0BD" w:rsidR="004F147D" w:rsidRDefault="004F147D" w:rsidP="004F147D">
            <w:pPr>
              <w:rPr>
                <w:rStyle w:val="Enfasigrassetto"/>
                <w:b w:val="0"/>
                <w:bCs w:val="0"/>
                <w:color w:val="000000" w:themeColor="text1"/>
              </w:rPr>
            </w:pPr>
            <w:r w:rsidRPr="004F147D">
              <w:rPr>
                <w:rStyle w:val="Enfasigrassetto"/>
                <w:b w:val="0"/>
                <w:bCs w:val="0"/>
                <w:color w:val="000000" w:themeColor="text1"/>
              </w:rPr>
              <w:t>Γίνε κι εσύ μέρος της λύσης: εμβολιάσου!</w:t>
            </w:r>
          </w:p>
          <w:p w14:paraId="5D6F79B1" w14:textId="77777777" w:rsidR="004F147D" w:rsidRPr="004F147D" w:rsidRDefault="004F147D" w:rsidP="004F147D">
            <w:pPr>
              <w:rPr>
                <w:rStyle w:val="Enfasigrassetto"/>
                <w:b w:val="0"/>
                <w:bCs w:val="0"/>
                <w:color w:val="000000" w:themeColor="text1"/>
              </w:rPr>
            </w:pPr>
          </w:p>
          <w:p w14:paraId="259779CE" w14:textId="77777777" w:rsidR="00D71525" w:rsidRDefault="00000000">
            <w:pPr>
              <w:widowControl w:val="0"/>
              <w:pBdr>
                <w:top w:val="nil"/>
                <w:left w:val="nil"/>
                <w:bottom w:val="nil"/>
                <w:right w:val="nil"/>
                <w:between w:val="nil"/>
              </w:pBdr>
              <w:spacing w:line="240" w:lineRule="auto"/>
              <w:rPr>
                <w:b/>
                <w:sz w:val="24"/>
                <w:szCs w:val="24"/>
              </w:rPr>
            </w:pPr>
            <w:r>
              <w:rPr>
                <w:i/>
              </w:rPr>
              <w:t>#UnitedInProtection</w:t>
            </w:r>
          </w:p>
        </w:tc>
      </w:tr>
    </w:tbl>
    <w:p w14:paraId="15B881BD" w14:textId="77777777" w:rsidR="00D71525" w:rsidRDefault="00D71525">
      <w:pPr>
        <w:shd w:val="clear" w:color="auto" w:fill="FFFFFF"/>
        <w:spacing w:before="240" w:after="240"/>
        <w:rPr>
          <w:i/>
        </w:rPr>
      </w:pPr>
    </w:p>
    <w:p w14:paraId="6255F557" w14:textId="77777777" w:rsidR="00D71525" w:rsidRDefault="00D71525">
      <w:pPr>
        <w:shd w:val="clear" w:color="auto" w:fill="FFFFFF"/>
        <w:spacing w:before="240" w:after="240"/>
        <w:rPr>
          <w:i/>
        </w:rPr>
      </w:pPr>
    </w:p>
    <w:p w14:paraId="16B207F7" w14:textId="77777777" w:rsidR="00D71525" w:rsidRDefault="00D71525">
      <w:pPr>
        <w:shd w:val="clear" w:color="auto" w:fill="FFFFFF"/>
        <w:spacing w:before="240" w:after="240"/>
        <w:rPr>
          <w:i/>
        </w:rPr>
      </w:pPr>
    </w:p>
    <w:p w14:paraId="46E83DC9" w14:textId="77777777" w:rsidR="00D71525" w:rsidRDefault="00D71525">
      <w:pPr>
        <w:shd w:val="clear" w:color="auto" w:fill="FFFFFF"/>
        <w:spacing w:before="240" w:after="240"/>
        <w:rPr>
          <w:i/>
        </w:rPr>
      </w:pPr>
    </w:p>
    <w:p w14:paraId="5697248E" w14:textId="77777777" w:rsidR="00D71525" w:rsidRDefault="00D71525">
      <w:pPr>
        <w:shd w:val="clear" w:color="auto" w:fill="FFFFFF"/>
        <w:spacing w:before="240" w:after="240"/>
        <w:rPr>
          <w:i/>
        </w:rPr>
      </w:pPr>
    </w:p>
    <w:p w14:paraId="7F6241EF" w14:textId="77777777" w:rsidR="00D71525" w:rsidRDefault="00D71525">
      <w:pPr>
        <w:shd w:val="clear" w:color="auto" w:fill="FFFFFF"/>
        <w:spacing w:before="240" w:after="240"/>
        <w:rPr>
          <w:i/>
        </w:rPr>
      </w:pPr>
    </w:p>
    <w:p w14:paraId="778872AB" w14:textId="77777777" w:rsidR="00D71525" w:rsidRDefault="00D71525">
      <w:pPr>
        <w:shd w:val="clear" w:color="auto" w:fill="FFFFFF"/>
        <w:spacing w:before="240" w:after="240"/>
        <w:rPr>
          <w:i/>
        </w:rPr>
      </w:pPr>
    </w:p>
    <w:p w14:paraId="48A40C45" w14:textId="77777777" w:rsidR="00D71525" w:rsidRDefault="00D71525">
      <w:pPr>
        <w:shd w:val="clear" w:color="auto" w:fill="FFFFFF"/>
        <w:spacing w:before="240" w:after="240"/>
        <w:rPr>
          <w:i/>
        </w:rPr>
      </w:pPr>
    </w:p>
    <w:p w14:paraId="5877A089" w14:textId="77777777" w:rsidR="00D71525" w:rsidRDefault="00D71525">
      <w:pPr>
        <w:shd w:val="clear" w:color="auto" w:fill="FFFFFF"/>
        <w:spacing w:before="240" w:after="240"/>
        <w:rPr>
          <w:i/>
        </w:rPr>
      </w:pPr>
    </w:p>
    <w:p w14:paraId="00569013" w14:textId="77777777" w:rsidR="00D71525" w:rsidRDefault="00D71525">
      <w:pPr>
        <w:rPr>
          <w:b/>
          <w:sz w:val="24"/>
          <w:szCs w:val="24"/>
        </w:rPr>
      </w:pPr>
    </w:p>
    <w:tbl>
      <w:tblPr>
        <w:tblStyle w:val="a6"/>
        <w:tblW w:w="744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0"/>
        <w:gridCol w:w="4684"/>
      </w:tblGrid>
      <w:tr w:rsidR="00D71525" w14:paraId="0D3C2927" w14:textId="77777777">
        <w:tc>
          <w:tcPr>
            <w:tcW w:w="2760" w:type="dxa"/>
            <w:shd w:val="clear" w:color="auto" w:fill="FFFF00"/>
            <w:tcMar>
              <w:top w:w="100" w:type="dxa"/>
              <w:left w:w="100" w:type="dxa"/>
              <w:bottom w:w="100" w:type="dxa"/>
              <w:right w:w="100" w:type="dxa"/>
            </w:tcMar>
          </w:tcPr>
          <w:p w14:paraId="13E1D663" w14:textId="77777777" w:rsidR="00D71525" w:rsidRDefault="00D71525">
            <w:pPr>
              <w:widowControl w:val="0"/>
              <w:pBdr>
                <w:top w:val="nil"/>
                <w:left w:val="nil"/>
                <w:bottom w:val="nil"/>
                <w:right w:val="nil"/>
                <w:between w:val="nil"/>
              </w:pBdr>
              <w:spacing w:line="240" w:lineRule="auto"/>
              <w:rPr>
                <w:b/>
                <w:sz w:val="24"/>
                <w:szCs w:val="24"/>
              </w:rPr>
            </w:pPr>
          </w:p>
        </w:tc>
        <w:tc>
          <w:tcPr>
            <w:tcW w:w="4684" w:type="dxa"/>
            <w:shd w:val="clear" w:color="auto" w:fill="FFFF00"/>
            <w:tcMar>
              <w:top w:w="100" w:type="dxa"/>
              <w:left w:w="100" w:type="dxa"/>
              <w:bottom w:w="100" w:type="dxa"/>
              <w:right w:w="100" w:type="dxa"/>
            </w:tcMar>
          </w:tcPr>
          <w:p w14:paraId="59EA5142" w14:textId="77777777" w:rsidR="00D71525" w:rsidRDefault="00000000">
            <w:pPr>
              <w:widowControl w:val="0"/>
              <w:spacing w:line="240" w:lineRule="auto"/>
              <w:rPr>
                <w:b/>
                <w:sz w:val="24"/>
                <w:szCs w:val="24"/>
              </w:rPr>
            </w:pPr>
            <w:r>
              <w:rPr>
                <w:b/>
                <w:sz w:val="24"/>
                <w:szCs w:val="24"/>
              </w:rPr>
              <w:t xml:space="preserve">Copy post suggestion </w:t>
            </w:r>
          </w:p>
        </w:tc>
      </w:tr>
      <w:tr w:rsidR="00D71525" w14:paraId="047212C0" w14:textId="77777777">
        <w:tc>
          <w:tcPr>
            <w:tcW w:w="2760" w:type="dxa"/>
            <w:shd w:val="clear" w:color="auto" w:fill="auto"/>
            <w:tcMar>
              <w:top w:w="100" w:type="dxa"/>
              <w:left w:w="100" w:type="dxa"/>
              <w:bottom w:w="100" w:type="dxa"/>
              <w:right w:w="100" w:type="dxa"/>
            </w:tcMar>
          </w:tcPr>
          <w:p w14:paraId="5803707E" w14:textId="77777777" w:rsidR="00D71525" w:rsidRDefault="00000000">
            <w:pPr>
              <w:jc w:val="both"/>
              <w:rPr>
                <w:rFonts w:ascii="Calibri" w:eastAsia="Calibri" w:hAnsi="Calibri" w:cs="Calibri"/>
                <w:b/>
              </w:rPr>
            </w:pPr>
            <w:r>
              <w:rPr>
                <w:rFonts w:ascii="Calibri" w:eastAsia="Calibri" w:hAnsi="Calibri" w:cs="Calibri"/>
                <w:b/>
              </w:rPr>
              <w:t>1</w:t>
            </w:r>
          </w:p>
        </w:tc>
        <w:tc>
          <w:tcPr>
            <w:tcW w:w="4684" w:type="dxa"/>
            <w:shd w:val="clear" w:color="auto" w:fill="auto"/>
            <w:tcMar>
              <w:top w:w="100" w:type="dxa"/>
              <w:left w:w="100" w:type="dxa"/>
              <w:bottom w:w="100" w:type="dxa"/>
              <w:right w:w="100" w:type="dxa"/>
            </w:tcMar>
          </w:tcPr>
          <w:p w14:paraId="16FF7BE0" w14:textId="77777777" w:rsidR="00D71525" w:rsidRDefault="00000000">
            <w:pPr>
              <w:ind w:right="1244"/>
              <w:jc w:val="both"/>
              <w:rPr>
                <w:rFonts w:ascii="Calibri" w:eastAsia="Calibri" w:hAnsi="Calibri" w:cs="Calibri"/>
              </w:rPr>
            </w:pPr>
            <w:r>
              <w:rPr>
                <w:rFonts w:ascii="Calibri" w:eastAsia="Calibri" w:hAnsi="Calibri" w:cs="Calibri"/>
              </w:rPr>
              <w:t>Η γρίπη μπορεί να είναι επικίνδυνη για τις ευάλωτες ομάδες όπως:</w:t>
            </w:r>
          </w:p>
          <w:p w14:paraId="623FFBA4" w14:textId="77777777" w:rsidR="00D71525" w:rsidRDefault="00D71525">
            <w:pPr>
              <w:jc w:val="both"/>
              <w:rPr>
                <w:rFonts w:ascii="Calibri" w:eastAsia="Calibri" w:hAnsi="Calibri" w:cs="Calibri"/>
              </w:rPr>
            </w:pPr>
          </w:p>
          <w:p w14:paraId="4BA5B66B" w14:textId="77777777" w:rsidR="00D71525"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έγκυες γυναίκες</w:t>
            </w:r>
          </w:p>
          <w:p w14:paraId="2F53F9AB" w14:textId="77777777" w:rsidR="00D71525"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μικρά παιδιά </w:t>
            </w:r>
          </w:p>
          <w:p w14:paraId="439DE3F2" w14:textId="77777777" w:rsidR="00D71525"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ηλικιωμένους</w:t>
            </w:r>
          </w:p>
          <w:p w14:paraId="1B3E980D" w14:textId="77777777" w:rsidR="00D71525" w:rsidRDefault="00000000">
            <w:pPr>
              <w:numPr>
                <w:ilvl w:val="0"/>
                <w:numId w:val="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άτομα με ανοσοανεπάρκεια</w:t>
            </w:r>
          </w:p>
          <w:p w14:paraId="4B5BFC18" w14:textId="77777777" w:rsidR="00D71525" w:rsidRDefault="00D71525">
            <w:pPr>
              <w:jc w:val="both"/>
              <w:rPr>
                <w:rFonts w:ascii="Calibri" w:eastAsia="Calibri" w:hAnsi="Calibri" w:cs="Calibri"/>
              </w:rPr>
            </w:pPr>
          </w:p>
          <w:p w14:paraId="22E3089A" w14:textId="77777777" w:rsidR="00D71525" w:rsidRDefault="00000000">
            <w:pPr>
              <w:tabs>
                <w:tab w:val="left" w:pos="3960"/>
              </w:tabs>
              <w:ind w:right="524"/>
              <w:jc w:val="both"/>
              <w:rPr>
                <w:rFonts w:ascii="Calibri" w:eastAsia="Calibri" w:hAnsi="Calibri" w:cs="Calibri"/>
              </w:rPr>
            </w:pPr>
            <w:r>
              <w:rPr>
                <w:rFonts w:ascii="Calibri" w:eastAsia="Calibri" w:hAnsi="Calibri" w:cs="Calibri"/>
              </w:rPr>
              <w:t>Εμβολιάσου για να προστατεύσεις τον εαυτό σου και τους αγαπημένους σου.</w:t>
            </w:r>
          </w:p>
          <w:p w14:paraId="7ACDB44A" w14:textId="77777777" w:rsidR="00D71525" w:rsidRDefault="00D71525">
            <w:pPr>
              <w:jc w:val="both"/>
              <w:rPr>
                <w:rFonts w:ascii="Calibri" w:eastAsia="Calibri" w:hAnsi="Calibri" w:cs="Calibri"/>
              </w:rPr>
            </w:pPr>
          </w:p>
          <w:p w14:paraId="408A6B80" w14:textId="77777777" w:rsidR="00D71525" w:rsidRDefault="00000000">
            <w:pPr>
              <w:jc w:val="both"/>
              <w:rPr>
                <w:rFonts w:ascii="Calibri" w:eastAsia="Calibri" w:hAnsi="Calibri" w:cs="Calibri"/>
              </w:rPr>
            </w:pPr>
            <w:r>
              <w:rPr>
                <w:rFonts w:ascii="Calibri" w:eastAsia="Calibri" w:hAnsi="Calibri" w:cs="Calibri"/>
              </w:rPr>
              <w:t>🔗κάνε κλικ στον σύνδεσμο για να μάθεις περισσότερα.</w:t>
            </w:r>
          </w:p>
          <w:p w14:paraId="194AE7A4" w14:textId="77777777" w:rsidR="00D71525" w:rsidRDefault="00D71525">
            <w:pPr>
              <w:jc w:val="both"/>
              <w:rPr>
                <w:rFonts w:ascii="Calibri" w:eastAsia="Calibri" w:hAnsi="Calibri" w:cs="Calibri"/>
              </w:rPr>
            </w:pPr>
          </w:p>
          <w:p w14:paraId="69A545C2" w14:textId="77777777" w:rsidR="00D71525" w:rsidRDefault="00000000">
            <w:pPr>
              <w:jc w:val="both"/>
              <w:rPr>
                <w:rFonts w:ascii="Calibri" w:eastAsia="Calibri" w:hAnsi="Calibri" w:cs="Calibri"/>
              </w:rPr>
            </w:pPr>
            <w:r>
              <w:rPr>
                <w:rFonts w:ascii="Calibri" w:eastAsia="Calibri" w:hAnsi="Calibri" w:cs="Calibri"/>
              </w:rPr>
              <w:t>#UnitedInProtection</w:t>
            </w:r>
          </w:p>
        </w:tc>
      </w:tr>
      <w:tr w:rsidR="00D71525" w14:paraId="7FF88D31" w14:textId="77777777">
        <w:tc>
          <w:tcPr>
            <w:tcW w:w="2760" w:type="dxa"/>
            <w:shd w:val="clear" w:color="auto" w:fill="auto"/>
            <w:tcMar>
              <w:top w:w="100" w:type="dxa"/>
              <w:left w:w="100" w:type="dxa"/>
              <w:bottom w:w="100" w:type="dxa"/>
              <w:right w:w="100" w:type="dxa"/>
            </w:tcMar>
          </w:tcPr>
          <w:p w14:paraId="2745F91D" w14:textId="77777777" w:rsidR="00D71525" w:rsidRDefault="00000000">
            <w:pPr>
              <w:widowControl w:val="0"/>
              <w:spacing w:line="240" w:lineRule="auto"/>
              <w:rPr>
                <w:rFonts w:ascii="Calibri" w:eastAsia="Calibri" w:hAnsi="Calibri" w:cs="Calibri"/>
                <w:b/>
              </w:rPr>
            </w:pPr>
            <w:r>
              <w:rPr>
                <w:rFonts w:ascii="Calibri" w:eastAsia="Calibri" w:hAnsi="Calibri" w:cs="Calibri"/>
                <w:b/>
              </w:rPr>
              <w:t>2</w:t>
            </w:r>
          </w:p>
        </w:tc>
        <w:tc>
          <w:tcPr>
            <w:tcW w:w="4684" w:type="dxa"/>
            <w:shd w:val="clear" w:color="auto" w:fill="auto"/>
            <w:tcMar>
              <w:top w:w="100" w:type="dxa"/>
              <w:left w:w="100" w:type="dxa"/>
              <w:bottom w:w="100" w:type="dxa"/>
              <w:right w:w="100" w:type="dxa"/>
            </w:tcMar>
          </w:tcPr>
          <w:p w14:paraId="42728B34" w14:textId="77777777" w:rsidR="00D71525" w:rsidRDefault="00000000">
            <w:pPr>
              <w:widowControl w:val="0"/>
              <w:spacing w:line="240" w:lineRule="auto"/>
              <w:ind w:right="344"/>
              <w:rPr>
                <w:rFonts w:ascii="Calibri" w:eastAsia="Calibri" w:hAnsi="Calibri" w:cs="Calibri"/>
              </w:rPr>
            </w:pPr>
            <w:r>
              <w:rPr>
                <w:rFonts w:ascii="Calibri" w:eastAsia="Calibri" w:hAnsi="Calibri" w:cs="Calibri"/>
              </w:rPr>
              <w:t xml:space="preserve"> 🔗 Με τον εμβολιασμό προστατεύουμε εμάς και τους γύρω μας από την εποχική γρίπη.</w:t>
            </w:r>
          </w:p>
          <w:p w14:paraId="3F53102C" w14:textId="77777777" w:rsidR="00D71525" w:rsidRDefault="00D71525">
            <w:pPr>
              <w:widowControl w:val="0"/>
              <w:spacing w:line="240" w:lineRule="auto"/>
              <w:rPr>
                <w:rFonts w:ascii="Calibri" w:eastAsia="Calibri" w:hAnsi="Calibri" w:cs="Calibri"/>
              </w:rPr>
            </w:pPr>
          </w:p>
          <w:p w14:paraId="70A0505B" w14:textId="77777777" w:rsidR="00D71525" w:rsidRDefault="00000000">
            <w:pPr>
              <w:widowControl w:val="0"/>
              <w:spacing w:line="240" w:lineRule="auto"/>
              <w:rPr>
                <w:rFonts w:ascii="Calibri" w:eastAsia="Calibri" w:hAnsi="Calibri" w:cs="Calibri"/>
              </w:rPr>
            </w:pPr>
            <w:r>
              <w:rPr>
                <w:rFonts w:ascii="Calibri" w:eastAsia="Calibri" w:hAnsi="Calibri" w:cs="Calibri"/>
              </w:rPr>
              <w:t>Αυτήν την εποχή, κάνε την ασφαλή και αποτελεσματική επιλογή.</w:t>
            </w:r>
          </w:p>
          <w:p w14:paraId="5137B43C" w14:textId="77777777" w:rsidR="00D71525" w:rsidRDefault="00D71525">
            <w:pPr>
              <w:widowControl w:val="0"/>
              <w:spacing w:line="240" w:lineRule="auto"/>
              <w:rPr>
                <w:rFonts w:ascii="Calibri" w:eastAsia="Calibri" w:hAnsi="Calibri" w:cs="Calibri"/>
              </w:rPr>
            </w:pPr>
          </w:p>
          <w:p w14:paraId="610A4154" w14:textId="77777777" w:rsidR="00D71525" w:rsidRDefault="00000000">
            <w:pPr>
              <w:widowControl w:val="0"/>
              <w:spacing w:line="240" w:lineRule="auto"/>
              <w:rPr>
                <w:rFonts w:ascii="Calibri" w:eastAsia="Calibri" w:hAnsi="Calibri" w:cs="Calibri"/>
              </w:rPr>
            </w:pPr>
            <w:r>
              <w:rPr>
                <w:rFonts w:ascii="Calibri" w:eastAsia="Calibri" w:hAnsi="Calibri" w:cs="Calibri"/>
              </w:rPr>
              <w:t xml:space="preserve">Μάθε περισσότερα στο 🔗[σύνδεσμο] </w:t>
            </w:r>
          </w:p>
          <w:p w14:paraId="6179240E" w14:textId="77777777" w:rsidR="00D71525" w:rsidRDefault="00D71525">
            <w:pPr>
              <w:widowControl w:val="0"/>
              <w:spacing w:line="240" w:lineRule="auto"/>
              <w:rPr>
                <w:rFonts w:ascii="Calibri" w:eastAsia="Calibri" w:hAnsi="Calibri" w:cs="Calibri"/>
              </w:rPr>
            </w:pPr>
          </w:p>
          <w:p w14:paraId="7F69268B" w14:textId="77777777" w:rsidR="00D71525" w:rsidRDefault="00000000">
            <w:pPr>
              <w:shd w:val="clear" w:color="auto" w:fill="FFFFFF"/>
              <w:rPr>
                <w:rFonts w:ascii="Calibri" w:eastAsia="Calibri" w:hAnsi="Calibri" w:cs="Calibri"/>
              </w:rPr>
            </w:pPr>
            <w:r>
              <w:rPr>
                <w:rFonts w:ascii="Calibri" w:eastAsia="Calibri" w:hAnsi="Calibri" w:cs="Calibri"/>
              </w:rPr>
              <w:t xml:space="preserve">#UnitedInProtection </w:t>
            </w:r>
          </w:p>
        </w:tc>
      </w:tr>
    </w:tbl>
    <w:p w14:paraId="7D4D83D0" w14:textId="77777777" w:rsidR="00D71525" w:rsidRDefault="00D71525">
      <w:pPr>
        <w:rPr>
          <w:sz w:val="20"/>
          <w:szCs w:val="20"/>
        </w:rPr>
      </w:pPr>
    </w:p>
    <w:sectPr w:rsidR="00D7152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40CDF"/>
    <w:multiLevelType w:val="multilevel"/>
    <w:tmpl w:val="E69A65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2402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525"/>
    <w:rsid w:val="004F147D"/>
    <w:rsid w:val="00D715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02236D9"/>
  <w15:docId w15:val="{5E5B36B9-73E6-7D40-9EDA-3E5A3914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44E"/>
  </w:style>
  <w:style w:type="paragraph" w:styleId="Titolo1">
    <w:name w:val="heading 1"/>
    <w:basedOn w:val="Normale"/>
    <w:next w:val="Normale"/>
    <w:uiPriority w:val="9"/>
    <w:qFormat/>
    <w:rsid w:val="00FC144E"/>
    <w:pPr>
      <w:keepNext/>
      <w:keepLines/>
      <w:spacing w:before="400" w:after="120"/>
      <w:outlineLvl w:val="0"/>
    </w:pPr>
    <w:rPr>
      <w:sz w:val="40"/>
      <w:szCs w:val="40"/>
    </w:rPr>
  </w:style>
  <w:style w:type="paragraph" w:styleId="Titolo2">
    <w:name w:val="heading 2"/>
    <w:basedOn w:val="Normale"/>
    <w:next w:val="Normale"/>
    <w:uiPriority w:val="9"/>
    <w:semiHidden/>
    <w:unhideWhenUsed/>
    <w:qFormat/>
    <w:rsid w:val="00FC144E"/>
    <w:pPr>
      <w:keepNext/>
      <w:keepLines/>
      <w:spacing w:before="360" w:after="120"/>
      <w:outlineLvl w:val="1"/>
    </w:pPr>
    <w:rPr>
      <w:sz w:val="32"/>
      <w:szCs w:val="32"/>
    </w:rPr>
  </w:style>
  <w:style w:type="paragraph" w:styleId="Titolo3">
    <w:name w:val="heading 3"/>
    <w:basedOn w:val="Normale"/>
    <w:next w:val="Normale"/>
    <w:uiPriority w:val="9"/>
    <w:semiHidden/>
    <w:unhideWhenUsed/>
    <w:qFormat/>
    <w:rsid w:val="00FC144E"/>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rsid w:val="00FC144E"/>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rsid w:val="00FC144E"/>
    <w:pPr>
      <w:keepNext/>
      <w:keepLines/>
      <w:spacing w:before="240" w:after="80"/>
      <w:outlineLvl w:val="4"/>
    </w:pPr>
    <w:rPr>
      <w:color w:val="666666"/>
    </w:rPr>
  </w:style>
  <w:style w:type="paragraph" w:styleId="Titolo6">
    <w:name w:val="heading 6"/>
    <w:basedOn w:val="Normale"/>
    <w:next w:val="Normale"/>
    <w:uiPriority w:val="9"/>
    <w:semiHidden/>
    <w:unhideWhenUsed/>
    <w:qFormat/>
    <w:rsid w:val="00FC144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FC144E"/>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ellanormale"/>
    <w:rsid w:val="00FC144E"/>
    <w:tblPr>
      <w:tblStyleRowBandSize w:val="1"/>
      <w:tblStyleColBandSize w:val="1"/>
      <w:tblCellMar>
        <w:top w:w="100" w:type="dxa"/>
        <w:left w:w="100" w:type="dxa"/>
        <w:bottom w:w="100" w:type="dxa"/>
        <w:right w:w="100" w:type="dxa"/>
      </w:tblCellMar>
    </w:tblPr>
  </w:style>
  <w:style w:type="table" w:customStyle="1" w:styleId="a0">
    <w:basedOn w:val="Tabellanormale"/>
    <w:rsid w:val="00FC144E"/>
    <w:tblPr>
      <w:tblStyleRowBandSize w:val="1"/>
      <w:tblStyleColBandSize w:val="1"/>
      <w:tblCellMar>
        <w:top w:w="100" w:type="dxa"/>
        <w:left w:w="100" w:type="dxa"/>
        <w:bottom w:w="100" w:type="dxa"/>
        <w:right w:w="100" w:type="dxa"/>
      </w:tblCellMar>
    </w:tblPr>
  </w:style>
  <w:style w:type="table" w:customStyle="1" w:styleId="a1">
    <w:basedOn w:val="Tabellanormale"/>
    <w:rsid w:val="00FC144E"/>
    <w:tblPr>
      <w:tblStyleRowBandSize w:val="1"/>
      <w:tblStyleColBandSize w:val="1"/>
      <w:tblCellMar>
        <w:top w:w="100" w:type="dxa"/>
        <w:left w:w="100" w:type="dxa"/>
        <w:bottom w:w="100" w:type="dxa"/>
        <w:right w:w="100" w:type="dxa"/>
      </w:tblCellMar>
    </w:tblPr>
  </w:style>
  <w:style w:type="character" w:styleId="Rimandocommento">
    <w:name w:val="annotation reference"/>
    <w:basedOn w:val="Carpredefinitoparagrafo"/>
    <w:uiPriority w:val="99"/>
    <w:semiHidden/>
    <w:unhideWhenUsed/>
    <w:rsid w:val="00BE4071"/>
    <w:rPr>
      <w:sz w:val="16"/>
      <w:szCs w:val="16"/>
    </w:rPr>
  </w:style>
  <w:style w:type="paragraph" w:styleId="Testocommento">
    <w:name w:val="annotation text"/>
    <w:basedOn w:val="Normale"/>
    <w:link w:val="TestocommentoCarattere"/>
    <w:uiPriority w:val="99"/>
    <w:semiHidden/>
    <w:unhideWhenUsed/>
    <w:rsid w:val="00BE407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E4071"/>
    <w:rPr>
      <w:sz w:val="20"/>
      <w:szCs w:val="20"/>
    </w:rPr>
  </w:style>
  <w:style w:type="paragraph" w:styleId="Soggettocommento">
    <w:name w:val="annotation subject"/>
    <w:basedOn w:val="Testocommento"/>
    <w:next w:val="Testocommento"/>
    <w:link w:val="SoggettocommentoCarattere"/>
    <w:uiPriority w:val="99"/>
    <w:semiHidden/>
    <w:unhideWhenUsed/>
    <w:rsid w:val="00BE4071"/>
    <w:rPr>
      <w:b/>
      <w:bCs/>
    </w:rPr>
  </w:style>
  <w:style w:type="character" w:customStyle="1" w:styleId="SoggettocommentoCarattere">
    <w:name w:val="Soggetto commento Carattere"/>
    <w:basedOn w:val="TestocommentoCarattere"/>
    <w:link w:val="Soggettocommento"/>
    <w:uiPriority w:val="99"/>
    <w:semiHidden/>
    <w:rsid w:val="00BE4071"/>
    <w:rPr>
      <w:b/>
      <w:bCs/>
      <w:sz w:val="20"/>
      <w:szCs w:val="20"/>
    </w:rPr>
  </w:style>
  <w:style w:type="table" w:customStyle="1" w:styleId="a2">
    <w:basedOn w:val="Tabellanormale"/>
    <w:rsid w:val="00FC144E"/>
    <w:tblPr>
      <w:tblStyleRowBandSize w:val="1"/>
      <w:tblStyleColBandSize w:val="1"/>
      <w:tblCellMar>
        <w:top w:w="100" w:type="dxa"/>
        <w:left w:w="100" w:type="dxa"/>
        <w:bottom w:w="100" w:type="dxa"/>
        <w:right w:w="100" w:type="dxa"/>
      </w:tblCellMar>
    </w:tblPr>
  </w:style>
  <w:style w:type="table" w:customStyle="1" w:styleId="a3">
    <w:basedOn w:val="Tabellanormale"/>
    <w:rsid w:val="00FC144E"/>
    <w:tblPr>
      <w:tblStyleRowBandSize w:val="1"/>
      <w:tblStyleColBandSize w:val="1"/>
      <w:tblCellMar>
        <w:top w:w="100" w:type="dxa"/>
        <w:left w:w="100" w:type="dxa"/>
        <w:bottom w:w="100" w:type="dxa"/>
        <w:right w:w="100" w:type="dxa"/>
      </w:tblCellMar>
    </w:tblPr>
  </w:style>
  <w:style w:type="table" w:customStyle="1" w:styleId="a4">
    <w:basedOn w:val="Tabellanormale"/>
    <w:rsid w:val="00FC144E"/>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D8153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1532"/>
    <w:rPr>
      <w:rFonts w:ascii="Segoe UI" w:hAnsi="Segoe UI" w:cs="Segoe UI"/>
      <w:sz w:val="18"/>
      <w:szCs w:val="18"/>
    </w:rPr>
  </w:style>
  <w:style w:type="paragraph" w:styleId="Paragrafoelenco">
    <w:name w:val="List Paragraph"/>
    <w:basedOn w:val="Normale"/>
    <w:uiPriority w:val="34"/>
    <w:qFormat/>
    <w:rsid w:val="00D81532"/>
    <w:pPr>
      <w:ind w:left="720"/>
      <w:contextualSpacing/>
    </w:p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Enfasigrassetto">
    <w:name w:val="Strong"/>
    <w:basedOn w:val="Carpredefinitoparagrafo"/>
    <w:uiPriority w:val="22"/>
    <w:qFormat/>
    <w:rsid w:val="004F1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r4Jt9331J75VaNTUdjRHIwAz9Q==">AMUW2mUjDQqygmuD7VYxeB86Ohg6kQ87yt17nScDyEe09NADJ/xqaFzzSeLYNG7kjxhP7MQjpR5uEfKLzKPcFpGzuPRzQP0bjW5ljbngeqCMnGDtKoF4hMs=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HEWITT Claire (SANTE)</dc:creator>
  <cp:lastModifiedBy>POMILIO 18</cp:lastModifiedBy>
  <cp:revision>2</cp:revision>
  <dcterms:created xsi:type="dcterms:W3CDTF">2022-12-05T11:09:00Z</dcterms:created>
  <dcterms:modified xsi:type="dcterms:W3CDTF">2023-01-18T14:18:00Z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2022-11-18T10:27:08Z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54c65503-9e64-4b2e-9fdf-c7eff8791957</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