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Pridružite se kampanji </w:t>
            </w:r>
            <w:r w:rsidDel="00000000" w:rsidR="00000000" w:rsidRPr="00000000">
              <w:rPr>
                <w:i w:val="1"/>
                <w:sz w:val="24"/>
                <w:szCs w:val="24"/>
                <w:rtl w:val="0"/>
              </w:rPr>
              <w:t xml:space="preserve">#UnitedInProtection</w:t>
            </w:r>
            <w:r w:rsidDel="00000000" w:rsidR="00000000" w:rsidRPr="00000000">
              <w:rPr>
                <w:sz w:val="24"/>
                <w:szCs w:val="24"/>
                <w:rtl w:val="0"/>
              </w:rPr>
              <w:t xml:space="preserve"> i pomognite nam u podizanju svijesti o važnosti i dobrobitima cijepljenja u svakoj životnoj dobi. Cijepljenje protiv humanog papilomavirusa (HPV-a) sigurno je i nudi zaštitu od čestih infekcija koje mogu uzrokovati genitalne bradavice ili rak. Preporučuje se i za dječake i za djevojčice u predadolescentskoj dobi.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Nadamo se da ćemo uz vašu podršku uspjeti svima prenijeti ovu poruku. U nastavku su materijali iz kampanje prevedeni na vaš jezik koje možete upotrijebiti u biltenima, na internetskim stranicama i društvenim medijima. Zajedno smo #UnitedInProtection.</w:t>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Pravovremeno cijepljenje štiti dječake</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i djevojčice od prijenosa HPV-a.</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Fonts w:ascii="Calibri" w:cs="Calibri" w:eastAsia="Calibri" w:hAnsi="Calibri"/>
                <w:rtl w:val="0"/>
              </w:rPr>
              <w:t xml:space="preserve">Cijepite se: neka cjepivo djeluje.</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Cijepljenje protiv HPV-a sigurno je</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 može pomoći u prevenciji raka.</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Fonts w:ascii="Calibri" w:cs="Calibri" w:eastAsia="Calibri" w:hAnsi="Calibri"/>
                <w:rtl w:val="0"/>
              </w:rPr>
              <w:t xml:space="preserve">Cijepite se: neka cjepivo djeluje.</w:t>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Cijepljenjem protiv humanog papilomavirusa (HPV-a) mogu se spriječiti:</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infekcije,</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bolesti povezane s HPV-om,</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rak.</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Saznajte više na 🔗​ </w:t>
            </w:r>
          </w:p>
          <w:p w:rsidR="00000000" w:rsidDel="00000000" w:rsidP="00000000" w:rsidRDefault="00000000" w:rsidRPr="00000000" w14:paraId="0000003B">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Znate li da se u državama koje imaju visoku procijepljenost protiv HPV-a bilježi manje prekanceroznih ili abnormalnih stanica?</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Cjepiva su:</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sigurna i</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učinkovita.</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Stoga se cijepite se – neka cjepivo djeluje.</w:t>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Saznajte više na poveznici. </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9">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hr-H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hr-HR"/>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rPr>
  </w:style>
  <w:style w:type="character" w:styleId="BriefingtextChar" w:customStyle="1">
    <w:name w:val="Briefing text Char"/>
    <w:link w:val="Briefingtext"/>
    <w:rsid w:val="00A05E38"/>
    <w:rPr>
      <w:rFonts w:eastAsia="Times New Roman"/>
      <w:szCs w:val="24"/>
      <w:lang w:eastAsia="en-US" w:val="hr-HR"/>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4025CD"/>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8auTc9Cd6qwoxyFeuO4JP6YH6Q==">AMUW2mUMLrfPYVK3E+xDDyNDpk68hDhpV3taDUlX8VwFUVysCPAw8Y7kptaNwNptWt0CmJ23+jPiHAn0NFWCTp+XCu5XmBNXjE2kMARVSSgBNEJZa2ju5v0=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